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216B" w14:textId="5EEB5268" w:rsidR="00E160CB" w:rsidRPr="00686AC8" w:rsidRDefault="008B234D" w:rsidP="008B234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6AC8">
        <w:rPr>
          <w:rFonts w:ascii="Times New Roman" w:hAnsi="Times New Roman" w:cs="Times New Roman"/>
          <w:b/>
          <w:sz w:val="30"/>
          <w:szCs w:val="30"/>
        </w:rPr>
        <w:t xml:space="preserve">Информация </w:t>
      </w:r>
      <w:r w:rsidR="00380BFD">
        <w:rPr>
          <w:rFonts w:ascii="Times New Roman" w:hAnsi="Times New Roman" w:cs="Times New Roman"/>
          <w:b/>
          <w:sz w:val="30"/>
          <w:szCs w:val="30"/>
        </w:rPr>
        <w:t>акционерам ОАО «</w:t>
      </w:r>
      <w:proofErr w:type="spellStart"/>
      <w:proofErr w:type="gramStart"/>
      <w:r w:rsidR="00380BFD">
        <w:rPr>
          <w:rFonts w:ascii="Times New Roman" w:hAnsi="Times New Roman" w:cs="Times New Roman"/>
          <w:b/>
          <w:sz w:val="30"/>
          <w:szCs w:val="30"/>
        </w:rPr>
        <w:t>Новополоцкбыт</w:t>
      </w:r>
      <w:proofErr w:type="spellEnd"/>
      <w:r w:rsidR="00380BFD">
        <w:rPr>
          <w:rFonts w:ascii="Times New Roman" w:hAnsi="Times New Roman" w:cs="Times New Roman"/>
          <w:b/>
          <w:sz w:val="30"/>
          <w:szCs w:val="30"/>
        </w:rPr>
        <w:t xml:space="preserve">»   </w:t>
      </w:r>
      <w:proofErr w:type="gramEnd"/>
      <w:r w:rsidR="00380BFD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</w:t>
      </w:r>
      <w:r w:rsidRPr="00686AC8">
        <w:rPr>
          <w:rFonts w:ascii="Times New Roman" w:hAnsi="Times New Roman" w:cs="Times New Roman"/>
          <w:b/>
          <w:sz w:val="30"/>
          <w:szCs w:val="30"/>
        </w:rPr>
        <w:t>о результатах размещения акций.</w:t>
      </w:r>
    </w:p>
    <w:p w14:paraId="7557D6CA" w14:textId="77777777" w:rsidR="00205558" w:rsidRPr="00F90B01" w:rsidRDefault="00205558" w:rsidP="00CE350A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>1. Сведения о размещаемых акциях:</w:t>
      </w:r>
    </w:p>
    <w:p w14:paraId="45D80A2E" w14:textId="77777777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>категория акций: простые (обыкновенные);</w:t>
      </w:r>
    </w:p>
    <w:p w14:paraId="0C0B57DD" w14:textId="77777777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>номинальная стоимость акции: 0,36 белорусских рублей;</w:t>
      </w:r>
    </w:p>
    <w:p w14:paraId="2A3661E6" w14:textId="7ACA3AA0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количество акций: </w:t>
      </w:r>
      <w:r w:rsidR="003E05E2">
        <w:rPr>
          <w:rFonts w:ascii="Times New Roman" w:hAnsi="Times New Roman" w:cs="Times New Roman"/>
          <w:sz w:val="29"/>
          <w:szCs w:val="29"/>
        </w:rPr>
        <w:t>833 334</w:t>
      </w:r>
      <w:r w:rsidRPr="00F90B01">
        <w:rPr>
          <w:rFonts w:ascii="Times New Roman" w:hAnsi="Times New Roman" w:cs="Times New Roman"/>
          <w:sz w:val="29"/>
          <w:szCs w:val="29"/>
        </w:rPr>
        <w:t xml:space="preserve"> штук</w:t>
      </w:r>
      <w:r w:rsidR="00C14856">
        <w:rPr>
          <w:rFonts w:ascii="Times New Roman" w:hAnsi="Times New Roman" w:cs="Times New Roman"/>
          <w:sz w:val="29"/>
          <w:szCs w:val="29"/>
        </w:rPr>
        <w:t>и</w:t>
      </w:r>
      <w:r w:rsidRPr="00F90B01">
        <w:rPr>
          <w:rFonts w:ascii="Times New Roman" w:hAnsi="Times New Roman" w:cs="Times New Roman"/>
          <w:sz w:val="29"/>
          <w:szCs w:val="29"/>
        </w:rPr>
        <w:t>;</w:t>
      </w:r>
    </w:p>
    <w:p w14:paraId="03567945" w14:textId="5BB65ACD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объем дополнительного выпуска акций </w:t>
      </w:r>
      <w:r w:rsidR="003E05E2">
        <w:rPr>
          <w:rFonts w:ascii="Times New Roman" w:hAnsi="Times New Roman" w:cs="Times New Roman"/>
          <w:sz w:val="29"/>
          <w:szCs w:val="29"/>
        </w:rPr>
        <w:t>300 0</w:t>
      </w:r>
      <w:r w:rsidR="00846937">
        <w:rPr>
          <w:rFonts w:ascii="Times New Roman" w:hAnsi="Times New Roman" w:cs="Times New Roman"/>
          <w:sz w:val="29"/>
          <w:szCs w:val="29"/>
        </w:rPr>
        <w:t>0</w:t>
      </w:r>
      <w:r w:rsidR="003E05E2">
        <w:rPr>
          <w:rFonts w:ascii="Times New Roman" w:hAnsi="Times New Roman" w:cs="Times New Roman"/>
          <w:sz w:val="29"/>
          <w:szCs w:val="29"/>
        </w:rPr>
        <w:t>0,24</w:t>
      </w:r>
      <w:r w:rsidRPr="00F90B01">
        <w:rPr>
          <w:rFonts w:ascii="Times New Roman" w:hAnsi="Times New Roman" w:cs="Times New Roman"/>
          <w:sz w:val="29"/>
          <w:szCs w:val="29"/>
        </w:rPr>
        <w:t xml:space="preserve"> </w:t>
      </w:r>
      <w:r w:rsidR="00096F3F" w:rsidRPr="00F90B01">
        <w:rPr>
          <w:rFonts w:ascii="Times New Roman" w:hAnsi="Times New Roman" w:cs="Times New Roman"/>
          <w:sz w:val="29"/>
          <w:szCs w:val="29"/>
        </w:rPr>
        <w:t>белорусских рублей</w:t>
      </w:r>
      <w:r w:rsidRPr="00F90B01">
        <w:rPr>
          <w:rFonts w:ascii="Times New Roman" w:hAnsi="Times New Roman" w:cs="Times New Roman"/>
          <w:sz w:val="29"/>
          <w:szCs w:val="29"/>
        </w:rPr>
        <w:t xml:space="preserve">. </w:t>
      </w:r>
    </w:p>
    <w:p w14:paraId="2776EED6" w14:textId="77777777" w:rsidR="00205558" w:rsidRPr="00F90B01" w:rsidRDefault="00205558" w:rsidP="00CE350A">
      <w:pPr>
        <w:pStyle w:val="ConsPlusNonformat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>2. Итоги закрытой подписки на акции:</w:t>
      </w:r>
    </w:p>
    <w:p w14:paraId="18B54603" w14:textId="443CD82C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дата начала проведения закрытой подписки </w:t>
      </w:r>
      <w:r w:rsidR="00C4619D">
        <w:rPr>
          <w:rFonts w:ascii="Times New Roman" w:hAnsi="Times New Roman" w:cs="Times New Roman"/>
          <w:sz w:val="29"/>
          <w:szCs w:val="29"/>
        </w:rPr>
        <w:t>7 декабря</w:t>
      </w:r>
      <w:r w:rsidRPr="00F90B01">
        <w:rPr>
          <w:rFonts w:ascii="Times New Roman" w:hAnsi="Times New Roman" w:cs="Times New Roman"/>
          <w:sz w:val="29"/>
          <w:szCs w:val="29"/>
        </w:rPr>
        <w:t xml:space="preserve"> 202</w:t>
      </w:r>
      <w:r w:rsidR="00C4619D">
        <w:rPr>
          <w:rFonts w:ascii="Times New Roman" w:hAnsi="Times New Roman" w:cs="Times New Roman"/>
          <w:sz w:val="29"/>
          <w:szCs w:val="29"/>
        </w:rPr>
        <w:t>4</w:t>
      </w:r>
      <w:r w:rsidRPr="00F90B01">
        <w:rPr>
          <w:rFonts w:ascii="Times New Roman" w:hAnsi="Times New Roman" w:cs="Times New Roman"/>
          <w:sz w:val="29"/>
          <w:szCs w:val="29"/>
        </w:rPr>
        <w:t xml:space="preserve"> г.</w:t>
      </w:r>
    </w:p>
    <w:p w14:paraId="7D4B9264" w14:textId="523DDDE9" w:rsidR="00205558" w:rsidRPr="00F90B01" w:rsidRDefault="00205558" w:rsidP="00F90B01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дата окончания проведения закрытой подписки </w:t>
      </w:r>
      <w:r w:rsidR="00C4619D">
        <w:rPr>
          <w:rFonts w:ascii="Times New Roman" w:hAnsi="Times New Roman" w:cs="Times New Roman"/>
          <w:sz w:val="29"/>
          <w:szCs w:val="29"/>
        </w:rPr>
        <w:t>1</w:t>
      </w:r>
      <w:r w:rsidR="00422CA7">
        <w:rPr>
          <w:rFonts w:ascii="Times New Roman" w:hAnsi="Times New Roman" w:cs="Times New Roman"/>
          <w:sz w:val="29"/>
          <w:szCs w:val="29"/>
        </w:rPr>
        <w:t>3</w:t>
      </w:r>
      <w:r w:rsidR="00C4619D">
        <w:rPr>
          <w:rFonts w:ascii="Times New Roman" w:hAnsi="Times New Roman" w:cs="Times New Roman"/>
          <w:sz w:val="29"/>
          <w:szCs w:val="29"/>
        </w:rPr>
        <w:t xml:space="preserve"> декабря</w:t>
      </w:r>
      <w:r w:rsidRPr="00F90B01">
        <w:rPr>
          <w:rFonts w:ascii="Times New Roman" w:hAnsi="Times New Roman" w:cs="Times New Roman"/>
          <w:sz w:val="29"/>
          <w:szCs w:val="29"/>
        </w:rPr>
        <w:t xml:space="preserve"> 202</w:t>
      </w:r>
      <w:r w:rsidR="00C4619D">
        <w:rPr>
          <w:rFonts w:ascii="Times New Roman" w:hAnsi="Times New Roman" w:cs="Times New Roman"/>
          <w:sz w:val="29"/>
          <w:szCs w:val="29"/>
        </w:rPr>
        <w:t>4</w:t>
      </w:r>
      <w:r w:rsidRPr="00F90B01">
        <w:rPr>
          <w:rFonts w:ascii="Times New Roman" w:hAnsi="Times New Roman" w:cs="Times New Roman"/>
          <w:sz w:val="29"/>
          <w:szCs w:val="29"/>
        </w:rPr>
        <w:t xml:space="preserve"> г.</w:t>
      </w:r>
    </w:p>
    <w:p w14:paraId="573BF419" w14:textId="6D3DE6C0" w:rsidR="00205558" w:rsidRPr="00F90B01" w:rsidRDefault="00205558" w:rsidP="00CE350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По состоянию на </w:t>
      </w:r>
      <w:r w:rsidR="001B7263">
        <w:rPr>
          <w:rFonts w:ascii="Times New Roman" w:hAnsi="Times New Roman" w:cs="Times New Roman"/>
          <w:sz w:val="29"/>
          <w:szCs w:val="29"/>
        </w:rPr>
        <w:t>1</w:t>
      </w:r>
      <w:r w:rsidR="00293E79">
        <w:rPr>
          <w:rFonts w:ascii="Times New Roman" w:hAnsi="Times New Roman" w:cs="Times New Roman"/>
          <w:sz w:val="29"/>
          <w:szCs w:val="29"/>
        </w:rPr>
        <w:t>0</w:t>
      </w:r>
      <w:r w:rsidR="001B7263">
        <w:rPr>
          <w:rFonts w:ascii="Times New Roman" w:hAnsi="Times New Roman" w:cs="Times New Roman"/>
          <w:sz w:val="29"/>
          <w:szCs w:val="29"/>
        </w:rPr>
        <w:t xml:space="preserve"> декабря</w:t>
      </w:r>
      <w:r w:rsidRPr="00F90B01">
        <w:rPr>
          <w:rFonts w:ascii="Times New Roman" w:hAnsi="Times New Roman" w:cs="Times New Roman"/>
          <w:sz w:val="29"/>
          <w:szCs w:val="29"/>
        </w:rPr>
        <w:t xml:space="preserve"> 202</w:t>
      </w:r>
      <w:r w:rsidR="001B7263">
        <w:rPr>
          <w:rFonts w:ascii="Times New Roman" w:hAnsi="Times New Roman" w:cs="Times New Roman"/>
          <w:sz w:val="29"/>
          <w:szCs w:val="29"/>
        </w:rPr>
        <w:t>4</w:t>
      </w:r>
      <w:r w:rsidR="00F90B01" w:rsidRPr="00F90B01">
        <w:rPr>
          <w:rFonts w:ascii="Times New Roman" w:hAnsi="Times New Roman" w:cs="Times New Roman"/>
          <w:sz w:val="29"/>
          <w:szCs w:val="29"/>
        </w:rPr>
        <w:t xml:space="preserve"> </w:t>
      </w:r>
      <w:r w:rsidRPr="00F90B01">
        <w:rPr>
          <w:rFonts w:ascii="Times New Roman" w:hAnsi="Times New Roman" w:cs="Times New Roman"/>
          <w:sz w:val="29"/>
          <w:szCs w:val="29"/>
        </w:rPr>
        <w:t>г. заключен один договор</w:t>
      </w:r>
      <w:r w:rsidR="00F90B01" w:rsidRPr="00F90B01">
        <w:rPr>
          <w:rFonts w:ascii="Times New Roman" w:hAnsi="Times New Roman" w:cs="Times New Roman"/>
          <w:sz w:val="29"/>
          <w:szCs w:val="29"/>
        </w:rPr>
        <w:t xml:space="preserve"> </w:t>
      </w:r>
      <w:r w:rsidR="00164704">
        <w:rPr>
          <w:rFonts w:ascii="Times New Roman" w:hAnsi="Times New Roman" w:cs="Times New Roman"/>
          <w:sz w:val="29"/>
          <w:szCs w:val="29"/>
        </w:rPr>
        <w:t xml:space="preserve">закрытой </w:t>
      </w:r>
      <w:r w:rsidR="00F90B01" w:rsidRPr="00F90B01">
        <w:rPr>
          <w:rFonts w:ascii="Times New Roman" w:hAnsi="Times New Roman" w:cs="Times New Roman"/>
          <w:sz w:val="29"/>
          <w:szCs w:val="29"/>
        </w:rPr>
        <w:t>подписки</w:t>
      </w:r>
      <w:r w:rsidRPr="00F90B01">
        <w:rPr>
          <w:rFonts w:ascii="Times New Roman" w:hAnsi="Times New Roman" w:cs="Times New Roman"/>
          <w:sz w:val="29"/>
          <w:szCs w:val="29"/>
        </w:rPr>
        <w:t xml:space="preserve"> на общее количество акций </w:t>
      </w:r>
      <w:r w:rsidR="001B7263">
        <w:rPr>
          <w:rFonts w:ascii="Times New Roman" w:hAnsi="Times New Roman" w:cs="Times New Roman"/>
          <w:sz w:val="29"/>
          <w:szCs w:val="29"/>
        </w:rPr>
        <w:t>833 334</w:t>
      </w:r>
      <w:r w:rsidRPr="00F90B01">
        <w:rPr>
          <w:rFonts w:ascii="Times New Roman" w:hAnsi="Times New Roman" w:cs="Times New Roman"/>
          <w:sz w:val="29"/>
          <w:szCs w:val="29"/>
        </w:rPr>
        <w:t xml:space="preserve"> шт</w:t>
      </w:r>
      <w:r w:rsidR="00F90B01" w:rsidRPr="00F90B01">
        <w:rPr>
          <w:rFonts w:ascii="Times New Roman" w:hAnsi="Times New Roman" w:cs="Times New Roman"/>
          <w:sz w:val="29"/>
          <w:szCs w:val="29"/>
        </w:rPr>
        <w:t>ук</w:t>
      </w:r>
      <w:r w:rsidR="00C14856">
        <w:rPr>
          <w:rFonts w:ascii="Times New Roman" w:hAnsi="Times New Roman" w:cs="Times New Roman"/>
          <w:sz w:val="29"/>
          <w:szCs w:val="29"/>
        </w:rPr>
        <w:t>и</w:t>
      </w:r>
      <w:r w:rsidR="00F90B01" w:rsidRPr="00F90B01">
        <w:rPr>
          <w:rFonts w:ascii="Times New Roman" w:hAnsi="Times New Roman" w:cs="Times New Roman"/>
          <w:sz w:val="29"/>
          <w:szCs w:val="29"/>
        </w:rPr>
        <w:t xml:space="preserve"> общей номинальной стоимостью </w:t>
      </w:r>
      <w:r w:rsidR="001B7263">
        <w:rPr>
          <w:rFonts w:ascii="Times New Roman" w:hAnsi="Times New Roman" w:cs="Times New Roman"/>
          <w:sz w:val="29"/>
          <w:szCs w:val="29"/>
        </w:rPr>
        <w:t>300 000,24</w:t>
      </w:r>
      <w:r w:rsidRPr="00F90B01">
        <w:rPr>
          <w:rFonts w:ascii="Times New Roman" w:hAnsi="Times New Roman" w:cs="Times New Roman"/>
          <w:sz w:val="29"/>
          <w:szCs w:val="29"/>
        </w:rPr>
        <w:t xml:space="preserve"> белорусских рублей, что составляет 100 процентов объема </w:t>
      </w:r>
      <w:r w:rsidR="004F1EBB" w:rsidRPr="00F90B01">
        <w:rPr>
          <w:rFonts w:ascii="Times New Roman" w:hAnsi="Times New Roman" w:cs="Times New Roman"/>
          <w:sz w:val="29"/>
          <w:szCs w:val="29"/>
        </w:rPr>
        <w:t>дополнительного выпуска</w:t>
      </w:r>
      <w:r w:rsidRPr="00F90B01">
        <w:rPr>
          <w:rFonts w:ascii="Times New Roman" w:hAnsi="Times New Roman" w:cs="Times New Roman"/>
          <w:sz w:val="29"/>
          <w:szCs w:val="29"/>
        </w:rPr>
        <w:t xml:space="preserve"> акций.</w:t>
      </w:r>
    </w:p>
    <w:p w14:paraId="321040F8" w14:textId="7C09BB61" w:rsidR="008D7308" w:rsidRPr="00F90B01" w:rsidRDefault="00BF73B3" w:rsidP="00CE350A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sz w:val="29"/>
          <w:szCs w:val="29"/>
        </w:rPr>
        <w:t>27 декабря 2024</w:t>
      </w:r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 xml:space="preserve"> года состоялось внеочередное общее собрание акционеров ОАО «</w:t>
      </w:r>
      <w:proofErr w:type="spellStart"/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>Новополоцкбыт</w:t>
      </w:r>
      <w:proofErr w:type="spellEnd"/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>», проведенное в очной форме. В собрании принял</w:t>
      </w:r>
      <w:r w:rsidR="00C14856">
        <w:rPr>
          <w:rFonts w:ascii="Times New Roman" w:eastAsia="Times New Roman" w:hAnsi="Times New Roman" w:cs="Times New Roman"/>
          <w:bCs/>
          <w:sz w:val="29"/>
          <w:szCs w:val="29"/>
        </w:rPr>
        <w:t>и</w:t>
      </w:r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 xml:space="preserve"> участие акционер</w:t>
      </w:r>
      <w:r w:rsidR="00C14856">
        <w:rPr>
          <w:rFonts w:ascii="Times New Roman" w:eastAsia="Times New Roman" w:hAnsi="Times New Roman" w:cs="Times New Roman"/>
          <w:bCs/>
          <w:sz w:val="29"/>
          <w:szCs w:val="29"/>
        </w:rPr>
        <w:t>ы</w:t>
      </w:r>
      <w:r w:rsidR="00125734" w:rsidRPr="00F90B01">
        <w:rPr>
          <w:rFonts w:ascii="Times New Roman" w:eastAsia="Times New Roman" w:hAnsi="Times New Roman" w:cs="Times New Roman"/>
          <w:bCs/>
          <w:sz w:val="29"/>
          <w:szCs w:val="29"/>
        </w:rPr>
        <w:t xml:space="preserve"> – представител</w:t>
      </w:r>
      <w:r w:rsidR="00C14856">
        <w:rPr>
          <w:rFonts w:ascii="Times New Roman" w:eastAsia="Times New Roman" w:hAnsi="Times New Roman" w:cs="Times New Roman"/>
          <w:bCs/>
          <w:sz w:val="29"/>
          <w:szCs w:val="29"/>
        </w:rPr>
        <w:t>и</w:t>
      </w:r>
      <w:r w:rsidR="00125734" w:rsidRPr="00F90B01">
        <w:rPr>
          <w:rFonts w:ascii="Times New Roman" w:eastAsia="Times New Roman" w:hAnsi="Times New Roman" w:cs="Times New Roman"/>
          <w:bCs/>
          <w:sz w:val="29"/>
          <w:szCs w:val="29"/>
        </w:rPr>
        <w:t xml:space="preserve"> </w:t>
      </w:r>
      <w:r w:rsidR="00F90B01" w:rsidRPr="00F90B01">
        <w:rPr>
          <w:rFonts w:ascii="Times New Roman" w:eastAsia="Times New Roman" w:hAnsi="Times New Roman" w:cs="Times New Roman"/>
          <w:bCs/>
          <w:sz w:val="29"/>
          <w:szCs w:val="29"/>
        </w:rPr>
        <w:t>государства</w:t>
      </w:r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 xml:space="preserve">, </w:t>
      </w:r>
      <w:r w:rsidR="00422CA7" w:rsidRPr="00F90B01">
        <w:rPr>
          <w:rFonts w:ascii="Times New Roman" w:eastAsia="Times New Roman" w:hAnsi="Times New Roman" w:cs="Times New Roman"/>
          <w:bCs/>
          <w:sz w:val="29"/>
          <w:szCs w:val="29"/>
        </w:rPr>
        <w:t>обладающи</w:t>
      </w:r>
      <w:r w:rsidR="00422CA7">
        <w:rPr>
          <w:rFonts w:ascii="Times New Roman" w:eastAsia="Times New Roman" w:hAnsi="Times New Roman" w:cs="Times New Roman"/>
          <w:bCs/>
          <w:sz w:val="29"/>
          <w:szCs w:val="29"/>
        </w:rPr>
        <w:t xml:space="preserve">е </w:t>
      </w:r>
      <w:r w:rsidR="00422CA7" w:rsidRPr="00F90B01">
        <w:rPr>
          <w:rFonts w:ascii="Times New Roman" w:eastAsia="Times New Roman" w:hAnsi="Times New Roman" w:cs="Times New Roman"/>
          <w:bCs/>
          <w:sz w:val="29"/>
          <w:szCs w:val="29"/>
        </w:rPr>
        <w:t>99,9</w:t>
      </w:r>
      <w:r w:rsidR="007C77E6">
        <w:rPr>
          <w:rFonts w:ascii="Times New Roman" w:eastAsia="Times New Roman" w:hAnsi="Times New Roman" w:cs="Times New Roman"/>
          <w:bCs/>
          <w:sz w:val="29"/>
          <w:szCs w:val="29"/>
        </w:rPr>
        <w:t>9</w:t>
      </w:r>
      <w:r w:rsidR="00C14856">
        <w:rPr>
          <w:rFonts w:ascii="Times New Roman" w:eastAsia="Times New Roman" w:hAnsi="Times New Roman" w:cs="Times New Roman"/>
          <w:bCs/>
          <w:sz w:val="29"/>
          <w:szCs w:val="29"/>
        </w:rPr>
        <w:t xml:space="preserve"> </w:t>
      </w:r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>% голосов от общего количества</w:t>
      </w:r>
      <w:r w:rsidR="00C14856">
        <w:rPr>
          <w:rFonts w:ascii="Times New Roman" w:eastAsia="Times New Roman" w:hAnsi="Times New Roman" w:cs="Times New Roman"/>
          <w:bCs/>
          <w:sz w:val="29"/>
          <w:szCs w:val="29"/>
        </w:rPr>
        <w:t xml:space="preserve"> голосов</w:t>
      </w:r>
      <w:r w:rsidR="008D7308" w:rsidRPr="00F90B01">
        <w:rPr>
          <w:rFonts w:ascii="Times New Roman" w:eastAsia="Times New Roman" w:hAnsi="Times New Roman" w:cs="Times New Roman"/>
          <w:bCs/>
          <w:sz w:val="29"/>
          <w:szCs w:val="29"/>
        </w:rPr>
        <w:t>.</w:t>
      </w:r>
    </w:p>
    <w:p w14:paraId="3499346C" w14:textId="3362EFDA" w:rsidR="008D7308" w:rsidRPr="00F90B01" w:rsidRDefault="008D7308" w:rsidP="00CE350A">
      <w:pPr>
        <w:spacing w:before="240" w:after="12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F90B01">
        <w:rPr>
          <w:rFonts w:ascii="Times New Roman" w:eastAsia="Times New Roman" w:hAnsi="Times New Roman" w:cs="Times New Roman"/>
          <w:sz w:val="29"/>
          <w:szCs w:val="29"/>
        </w:rPr>
        <w:t>Решения по вопросам повестки дня</w:t>
      </w:r>
      <w:r w:rsidR="000649D8">
        <w:rPr>
          <w:rFonts w:ascii="Times New Roman" w:eastAsia="Times New Roman" w:hAnsi="Times New Roman" w:cs="Times New Roman"/>
          <w:sz w:val="29"/>
          <w:szCs w:val="29"/>
        </w:rPr>
        <w:t xml:space="preserve"> приняты участниками собрания, а именно</w:t>
      </w:r>
      <w:r w:rsidR="00816DE1">
        <w:rPr>
          <w:rFonts w:ascii="Times New Roman" w:eastAsia="Times New Roman" w:hAnsi="Times New Roman" w:cs="Times New Roman"/>
          <w:sz w:val="29"/>
          <w:szCs w:val="29"/>
        </w:rPr>
        <w:t>:</w:t>
      </w:r>
    </w:p>
    <w:p w14:paraId="0A9C72B4" w14:textId="3AC7C39A" w:rsidR="00816DE1" w:rsidRPr="00816DE1" w:rsidRDefault="00816DE1" w:rsidP="00816DE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6DE1">
        <w:rPr>
          <w:rFonts w:ascii="Times New Roman" w:hAnsi="Times New Roman" w:cs="Times New Roman"/>
          <w:sz w:val="28"/>
          <w:szCs w:val="28"/>
        </w:rPr>
        <w:t>О признании закрытой подписки состоявшейся.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E1">
        <w:rPr>
          <w:rFonts w:ascii="Times New Roman" w:hAnsi="Times New Roman" w:cs="Times New Roman"/>
          <w:sz w:val="28"/>
          <w:szCs w:val="28"/>
        </w:rPr>
        <w:t xml:space="preserve">Об утверждении результатов закрытой подписки на дополнительный выпуск акций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6DE1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816DE1">
        <w:rPr>
          <w:rFonts w:ascii="Times New Roman" w:hAnsi="Times New Roman" w:cs="Times New Roman"/>
          <w:sz w:val="28"/>
          <w:szCs w:val="28"/>
        </w:rPr>
        <w:t>Новополоцкбыт</w:t>
      </w:r>
      <w:proofErr w:type="spellEnd"/>
      <w:r w:rsidRPr="00816DE1">
        <w:rPr>
          <w:rFonts w:ascii="Times New Roman" w:hAnsi="Times New Roman" w:cs="Times New Roman"/>
          <w:sz w:val="28"/>
          <w:szCs w:val="28"/>
        </w:rPr>
        <w:t>».</w:t>
      </w:r>
    </w:p>
    <w:p w14:paraId="2EE91D29" w14:textId="6AFE8725" w:rsidR="00816DE1" w:rsidRPr="00816DE1" w:rsidRDefault="00816DE1" w:rsidP="00816DE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DE1">
        <w:rPr>
          <w:rFonts w:ascii="Times New Roman" w:hAnsi="Times New Roman" w:cs="Times New Roman"/>
          <w:sz w:val="28"/>
          <w:szCs w:val="28"/>
        </w:rPr>
        <w:t>2. О принятии решения о дополнительном выпуске акций                             ОАО «</w:t>
      </w:r>
      <w:proofErr w:type="spellStart"/>
      <w:r w:rsidRPr="00816DE1">
        <w:rPr>
          <w:rFonts w:ascii="Times New Roman" w:hAnsi="Times New Roman" w:cs="Times New Roman"/>
          <w:sz w:val="28"/>
          <w:szCs w:val="28"/>
        </w:rPr>
        <w:t>Новополоцкбыт</w:t>
      </w:r>
      <w:proofErr w:type="spellEnd"/>
      <w:r w:rsidRPr="00816DE1">
        <w:rPr>
          <w:rFonts w:ascii="Times New Roman" w:hAnsi="Times New Roman" w:cs="Times New Roman"/>
          <w:sz w:val="28"/>
          <w:szCs w:val="28"/>
        </w:rPr>
        <w:t>».</w:t>
      </w:r>
    </w:p>
    <w:p w14:paraId="40108975" w14:textId="563227D2" w:rsidR="00816DE1" w:rsidRPr="00816DE1" w:rsidRDefault="00816DE1" w:rsidP="00816DE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DE1">
        <w:rPr>
          <w:rFonts w:ascii="Times New Roman" w:hAnsi="Times New Roman" w:cs="Times New Roman"/>
          <w:sz w:val="28"/>
          <w:szCs w:val="28"/>
        </w:rPr>
        <w:t>3. Об увеличении уставного фонда ОАО «</w:t>
      </w:r>
      <w:proofErr w:type="spellStart"/>
      <w:r w:rsidRPr="00816DE1">
        <w:rPr>
          <w:rFonts w:ascii="Times New Roman" w:hAnsi="Times New Roman" w:cs="Times New Roman"/>
          <w:sz w:val="28"/>
          <w:szCs w:val="28"/>
        </w:rPr>
        <w:t>Новополоцкбыт</w:t>
      </w:r>
      <w:proofErr w:type="spellEnd"/>
      <w:r w:rsidRPr="00816DE1">
        <w:rPr>
          <w:rFonts w:ascii="Times New Roman" w:hAnsi="Times New Roman" w:cs="Times New Roman"/>
          <w:sz w:val="28"/>
          <w:szCs w:val="28"/>
        </w:rPr>
        <w:t>» на сумму закрытой подписки.</w:t>
      </w:r>
    </w:p>
    <w:p w14:paraId="747CF443" w14:textId="6B1AF4BF" w:rsidR="004963DC" w:rsidRPr="00F90B01" w:rsidRDefault="00816DE1" w:rsidP="00422CA7">
      <w:pPr>
        <w:spacing w:after="0"/>
        <w:contextualSpacing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6DE1">
        <w:rPr>
          <w:rFonts w:ascii="Times New Roman" w:hAnsi="Times New Roman" w:cs="Times New Roman"/>
          <w:sz w:val="28"/>
          <w:szCs w:val="28"/>
        </w:rPr>
        <w:t>4. О внесении изменения в устав ОАО «</w:t>
      </w:r>
      <w:proofErr w:type="spellStart"/>
      <w:r w:rsidRPr="00816DE1">
        <w:rPr>
          <w:rFonts w:ascii="Times New Roman" w:hAnsi="Times New Roman" w:cs="Times New Roman"/>
          <w:sz w:val="28"/>
          <w:szCs w:val="28"/>
        </w:rPr>
        <w:t>Новополоцкбыт</w:t>
      </w:r>
      <w:proofErr w:type="spellEnd"/>
      <w:r w:rsidRPr="00816DE1">
        <w:rPr>
          <w:rFonts w:ascii="Times New Roman" w:hAnsi="Times New Roman" w:cs="Times New Roman"/>
          <w:sz w:val="28"/>
          <w:szCs w:val="28"/>
        </w:rPr>
        <w:t>» в связи                       с увеличением уставного фонда</w:t>
      </w:r>
      <w:r w:rsidR="000649D8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78B3B728" w14:textId="77777777" w:rsidR="008B234D" w:rsidRPr="00F90B01" w:rsidRDefault="00445705" w:rsidP="00CE350A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9"/>
          <w:szCs w:val="29"/>
        </w:rPr>
      </w:pPr>
      <w:r w:rsidRPr="00F90B01">
        <w:rPr>
          <w:rFonts w:ascii="Times New Roman" w:hAnsi="Times New Roman" w:cs="Times New Roman"/>
          <w:sz w:val="29"/>
          <w:szCs w:val="29"/>
        </w:rPr>
        <w:t xml:space="preserve">         </w:t>
      </w:r>
    </w:p>
    <w:sectPr w:rsidR="008B234D" w:rsidRPr="00F90B01" w:rsidSect="00E1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91A5F"/>
    <w:multiLevelType w:val="hybridMultilevel"/>
    <w:tmpl w:val="21AE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9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34D"/>
    <w:rsid w:val="000649D8"/>
    <w:rsid w:val="00090573"/>
    <w:rsid w:val="00096F3F"/>
    <w:rsid w:val="00125734"/>
    <w:rsid w:val="00164704"/>
    <w:rsid w:val="001B7263"/>
    <w:rsid w:val="00205558"/>
    <w:rsid w:val="002857BE"/>
    <w:rsid w:val="00293E79"/>
    <w:rsid w:val="002A3C73"/>
    <w:rsid w:val="00380BFD"/>
    <w:rsid w:val="003E05E2"/>
    <w:rsid w:val="00422CA7"/>
    <w:rsid w:val="00445705"/>
    <w:rsid w:val="0048268C"/>
    <w:rsid w:val="004963DC"/>
    <w:rsid w:val="004F1EBB"/>
    <w:rsid w:val="00551339"/>
    <w:rsid w:val="00584BFF"/>
    <w:rsid w:val="00686AC8"/>
    <w:rsid w:val="007C77E6"/>
    <w:rsid w:val="007D0AC8"/>
    <w:rsid w:val="00816DE1"/>
    <w:rsid w:val="00846937"/>
    <w:rsid w:val="008B234D"/>
    <w:rsid w:val="008D7308"/>
    <w:rsid w:val="0096599A"/>
    <w:rsid w:val="009B7C9C"/>
    <w:rsid w:val="00A8015A"/>
    <w:rsid w:val="00A979C6"/>
    <w:rsid w:val="00AB10AD"/>
    <w:rsid w:val="00AB3CBF"/>
    <w:rsid w:val="00B51F2E"/>
    <w:rsid w:val="00BE7F6F"/>
    <w:rsid w:val="00BF73B3"/>
    <w:rsid w:val="00C12B06"/>
    <w:rsid w:val="00C14856"/>
    <w:rsid w:val="00C4619D"/>
    <w:rsid w:val="00CE350A"/>
    <w:rsid w:val="00D07233"/>
    <w:rsid w:val="00E160CB"/>
    <w:rsid w:val="00F73DCF"/>
    <w:rsid w:val="00F74FDF"/>
    <w:rsid w:val="00F90B01"/>
    <w:rsid w:val="00FC566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F749"/>
  <w15:docId w15:val="{12C2DF15-0CA4-4365-A9EB-156EC727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963DC"/>
    <w:pPr>
      <w:ind w:left="720"/>
      <w:contextualSpacing/>
    </w:pPr>
  </w:style>
  <w:style w:type="paragraph" w:customStyle="1" w:styleId="ConsPlusNonformat">
    <w:name w:val="ConsPlusNonformat"/>
    <w:rsid w:val="00205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userb01</dc:creator>
  <cp:keywords/>
  <dc:description/>
  <cp:lastModifiedBy>User</cp:lastModifiedBy>
  <cp:revision>45</cp:revision>
  <cp:lastPrinted>2020-07-08T13:38:00Z</cp:lastPrinted>
  <dcterms:created xsi:type="dcterms:W3CDTF">2020-07-08T12:53:00Z</dcterms:created>
  <dcterms:modified xsi:type="dcterms:W3CDTF">2024-12-30T09:26:00Z</dcterms:modified>
</cp:coreProperties>
</file>